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1B04" w14:textId="1F68D7B2" w:rsidR="00973D8E" w:rsidRPr="004733DD" w:rsidRDefault="004A1D52" w:rsidP="00F01844">
      <w:pPr>
        <w:jc w:val="center"/>
        <w:rPr>
          <w:rFonts w:ascii="Times New Roman" w:hAnsi="Times New Roman" w:cs="Times New Roman"/>
          <w:b/>
          <w:bCs/>
          <w:i/>
          <w:iCs/>
          <w:lang w:val="sr-Latn-RS"/>
        </w:rPr>
      </w:pPr>
      <w:r w:rsidRPr="004733DD">
        <w:rPr>
          <w:rFonts w:ascii="Times New Roman" w:hAnsi="Times New Roman" w:cs="Times New Roman"/>
          <w:b/>
          <w:bCs/>
          <w:i/>
          <w:iCs/>
          <w:lang w:val="sr-Latn-RS"/>
        </w:rPr>
        <w:t>Podsticaj za poslodavce</w:t>
      </w:r>
      <w:r w:rsidR="00F01844" w:rsidRPr="004733DD">
        <w:rPr>
          <w:rFonts w:ascii="Times New Roman" w:hAnsi="Times New Roman" w:cs="Times New Roman"/>
          <w:b/>
          <w:bCs/>
          <w:i/>
          <w:iCs/>
          <w:lang w:val="sr-Latn-RS"/>
        </w:rPr>
        <w:t xml:space="preserve"> – država subvencioniše doprinose</w:t>
      </w:r>
      <w:r w:rsidRPr="004733DD">
        <w:rPr>
          <w:rFonts w:ascii="Times New Roman" w:hAnsi="Times New Roman" w:cs="Times New Roman"/>
          <w:b/>
          <w:bCs/>
          <w:i/>
          <w:iCs/>
          <w:lang w:val="sr-Latn-RS"/>
        </w:rPr>
        <w:t xml:space="preserve"> </w:t>
      </w:r>
      <w:r w:rsidR="00F01844" w:rsidRPr="004733DD">
        <w:rPr>
          <w:rFonts w:ascii="Times New Roman" w:hAnsi="Times New Roman" w:cs="Times New Roman"/>
          <w:b/>
          <w:bCs/>
          <w:i/>
          <w:iCs/>
          <w:lang w:val="sr-Latn-RS"/>
        </w:rPr>
        <w:t>za</w:t>
      </w:r>
      <w:r w:rsidRPr="004733DD">
        <w:rPr>
          <w:rFonts w:ascii="Times New Roman" w:hAnsi="Times New Roman" w:cs="Times New Roman"/>
          <w:b/>
          <w:bCs/>
          <w:i/>
          <w:iCs/>
          <w:lang w:val="sr-Latn-RS"/>
        </w:rPr>
        <w:t xml:space="preserve"> zapošljava</w:t>
      </w:r>
      <w:r w:rsidR="004C037B">
        <w:rPr>
          <w:rFonts w:ascii="Times New Roman" w:hAnsi="Times New Roman" w:cs="Times New Roman"/>
          <w:b/>
          <w:bCs/>
          <w:i/>
          <w:iCs/>
          <w:lang w:val="sr-Latn-RS"/>
        </w:rPr>
        <w:t>n</w:t>
      </w:r>
      <w:r w:rsidRPr="004733DD">
        <w:rPr>
          <w:rFonts w:ascii="Times New Roman" w:hAnsi="Times New Roman" w:cs="Times New Roman"/>
          <w:b/>
          <w:bCs/>
          <w:i/>
          <w:iCs/>
          <w:lang w:val="sr-Latn-RS"/>
        </w:rPr>
        <w:t>j</w:t>
      </w:r>
      <w:r w:rsidR="00F01844" w:rsidRPr="004733DD">
        <w:rPr>
          <w:rFonts w:ascii="Times New Roman" w:hAnsi="Times New Roman" w:cs="Times New Roman"/>
          <w:b/>
          <w:bCs/>
          <w:i/>
          <w:iCs/>
          <w:lang w:val="sr-Latn-RS"/>
        </w:rPr>
        <w:t>e</w:t>
      </w:r>
      <w:r w:rsidRPr="004733DD">
        <w:rPr>
          <w:rFonts w:ascii="Times New Roman" w:hAnsi="Times New Roman" w:cs="Times New Roman"/>
          <w:b/>
          <w:bCs/>
          <w:i/>
          <w:iCs/>
          <w:lang w:val="sr-Latn-RS"/>
        </w:rPr>
        <w:t xml:space="preserve"> </w:t>
      </w:r>
      <w:r w:rsidR="004A4F13">
        <w:rPr>
          <w:rFonts w:ascii="Times New Roman" w:hAnsi="Times New Roman" w:cs="Times New Roman"/>
          <w:b/>
          <w:bCs/>
          <w:i/>
          <w:iCs/>
          <w:sz w:val="24"/>
          <w:szCs w:val="24"/>
          <w:lang w:val="sr-Latn-RS"/>
        </w:rPr>
        <w:t>novonastanjenih lica</w:t>
      </w:r>
    </w:p>
    <w:p w14:paraId="30B677EB" w14:textId="63233C5C" w:rsidR="00F01844" w:rsidRPr="004733DD" w:rsidRDefault="00F01844" w:rsidP="004A4F13">
      <w:pPr>
        <w:jc w:val="both"/>
        <w:rPr>
          <w:rFonts w:ascii="Times New Roman" w:hAnsi="Times New Roman" w:cs="Times New Roman"/>
          <w:b/>
          <w:bCs/>
          <w:i/>
          <w:iCs/>
          <w:lang w:val="sr-Latn-RS"/>
        </w:rPr>
      </w:pPr>
    </w:p>
    <w:p w14:paraId="524B31E8" w14:textId="4BDBC144" w:rsidR="00F56EFA" w:rsidRPr="004733DD" w:rsidRDefault="00F01844" w:rsidP="004A4F13">
      <w:pPr>
        <w:jc w:val="both"/>
        <w:rPr>
          <w:rFonts w:ascii="Times New Roman" w:hAnsi="Times New Roman" w:cs="Times New Roman"/>
          <w:lang w:val="sr-Latn-RS"/>
        </w:rPr>
      </w:pPr>
      <w:r w:rsidRPr="004733DD">
        <w:rPr>
          <w:rFonts w:ascii="Times New Roman" w:hAnsi="Times New Roman" w:cs="Times New Roman"/>
          <w:lang w:val="sr-Latn-RS"/>
        </w:rPr>
        <w:t xml:space="preserve">Vlada </w:t>
      </w:r>
      <w:r w:rsidR="009D243B" w:rsidRPr="004733DD">
        <w:rPr>
          <w:rFonts w:ascii="Times New Roman" w:hAnsi="Times New Roman" w:cs="Times New Roman"/>
          <w:lang w:val="sr-Latn-RS"/>
        </w:rPr>
        <w:t xml:space="preserve">Republike </w:t>
      </w:r>
      <w:r w:rsidRPr="004733DD">
        <w:rPr>
          <w:rFonts w:ascii="Times New Roman" w:hAnsi="Times New Roman" w:cs="Times New Roman"/>
          <w:lang w:val="sr-Latn-RS"/>
        </w:rPr>
        <w:t xml:space="preserve">Srbije donela je Uredbu </w:t>
      </w:r>
      <w:r w:rsidR="00F56EFA" w:rsidRPr="004733DD">
        <w:rPr>
          <w:rFonts w:ascii="Times New Roman" w:hAnsi="Times New Roman" w:cs="Times New Roman"/>
          <w:lang w:val="sr-Latn-RS"/>
        </w:rPr>
        <w:t>o kriterijumima za dodelu podsticaja poslodavcima</w:t>
      </w:r>
      <w:r w:rsidR="000E6D4B">
        <w:rPr>
          <w:rFonts w:ascii="Times New Roman" w:hAnsi="Times New Roman" w:cs="Times New Roman"/>
          <w:lang w:val="sr-Latn-RS"/>
        </w:rPr>
        <w:t xml:space="preserve"> </w:t>
      </w:r>
      <w:r w:rsidR="00F56EFA" w:rsidRPr="004733DD">
        <w:rPr>
          <w:rFonts w:ascii="Times New Roman" w:hAnsi="Times New Roman" w:cs="Times New Roman"/>
          <w:lang w:val="sr-Latn-RS"/>
        </w:rPr>
        <w:t>koji zapošljavaju novonastanjena lica u Republici Srbiji.</w:t>
      </w:r>
    </w:p>
    <w:p w14:paraId="340E27D2" w14:textId="01912D2B" w:rsidR="00F56EFA" w:rsidRDefault="00E66D52" w:rsidP="004A4F13">
      <w:pPr>
        <w:jc w:val="both"/>
        <w:rPr>
          <w:rFonts w:ascii="Times New Roman" w:hAnsi="Times New Roman" w:cs="Times New Roman"/>
          <w:lang w:val="sr-Latn-RS"/>
        </w:rPr>
      </w:pPr>
      <w:r>
        <w:rPr>
          <w:rFonts w:ascii="Times New Roman" w:hAnsi="Times New Roman" w:cs="Times New Roman"/>
          <w:lang w:val="sr-Latn-RS"/>
        </w:rPr>
        <w:t>Novonastanjeno lice za kojim postoji potreba koja se ne može zadovoljiti na domaćem tržištu rada</w:t>
      </w:r>
      <w:r w:rsidR="00502F11">
        <w:rPr>
          <w:rFonts w:ascii="Times New Roman" w:hAnsi="Times New Roman" w:cs="Times New Roman"/>
          <w:lang w:val="sr-Latn-RS"/>
        </w:rPr>
        <w:t xml:space="preserve"> u smislu ove uredbe</w:t>
      </w:r>
      <w:r w:rsidR="000E6D4B">
        <w:rPr>
          <w:rFonts w:ascii="Times New Roman" w:hAnsi="Times New Roman" w:cs="Times New Roman"/>
          <w:lang w:val="sr-Latn-RS"/>
        </w:rPr>
        <w:t xml:space="preserve"> </w:t>
      </w:r>
      <w:r w:rsidR="00E60A7F">
        <w:rPr>
          <w:rFonts w:ascii="Times New Roman" w:hAnsi="Times New Roman" w:cs="Times New Roman"/>
          <w:lang w:val="sr-Latn-RS"/>
        </w:rPr>
        <w:t>je</w:t>
      </w:r>
      <w:r w:rsidR="000E6D4B">
        <w:rPr>
          <w:rFonts w:ascii="Times New Roman" w:hAnsi="Times New Roman" w:cs="Times New Roman"/>
          <w:lang w:val="sr-Latn-RS"/>
        </w:rPr>
        <w:t xml:space="preserve"> fizičk</w:t>
      </w:r>
      <w:r w:rsidR="00E60A7F">
        <w:rPr>
          <w:rFonts w:ascii="Times New Roman" w:hAnsi="Times New Roman" w:cs="Times New Roman"/>
          <w:lang w:val="sr-Latn-RS"/>
        </w:rPr>
        <w:t>o</w:t>
      </w:r>
      <w:r w:rsidR="000E6D4B">
        <w:rPr>
          <w:rFonts w:ascii="Times New Roman" w:hAnsi="Times New Roman" w:cs="Times New Roman"/>
          <w:lang w:val="sr-Latn-RS"/>
        </w:rPr>
        <w:t xml:space="preserve"> lic</w:t>
      </w:r>
      <w:r w:rsidR="00E60A7F">
        <w:rPr>
          <w:rFonts w:ascii="Times New Roman" w:hAnsi="Times New Roman" w:cs="Times New Roman"/>
          <w:lang w:val="sr-Latn-RS"/>
        </w:rPr>
        <w:t>e koje</w:t>
      </w:r>
      <w:r w:rsidR="000E6D4B">
        <w:rPr>
          <w:rFonts w:ascii="Times New Roman" w:hAnsi="Times New Roman" w:cs="Times New Roman"/>
          <w:lang w:val="sr-Latn-RS"/>
        </w:rPr>
        <w:t xml:space="preserve"> </w:t>
      </w:r>
      <w:r w:rsidR="00F56EFA" w:rsidRPr="004733DD">
        <w:rPr>
          <w:rFonts w:ascii="Times New Roman" w:hAnsi="Times New Roman" w:cs="Times New Roman"/>
          <w:lang w:val="sr-Latn-RS"/>
        </w:rPr>
        <w:t>u periodu od 24 meseca, koji prethode danu zaključenja ugovora o radu sa poslodavcem nije boravilo na teritoriji Republike Srbije više od 180 dana</w:t>
      </w:r>
      <w:r w:rsidR="00E60A7F">
        <w:rPr>
          <w:rFonts w:ascii="Times New Roman" w:hAnsi="Times New Roman" w:cs="Times New Roman"/>
          <w:lang w:val="sr-Latn-RS"/>
        </w:rPr>
        <w:t xml:space="preserve"> i sa kojim </w:t>
      </w:r>
      <w:r w:rsidR="001E2B0B">
        <w:rPr>
          <w:rFonts w:ascii="Times New Roman" w:hAnsi="Times New Roman" w:cs="Times New Roman"/>
          <w:lang w:val="sr-Latn-RS"/>
        </w:rPr>
        <w:t xml:space="preserve">poslodavac </w:t>
      </w:r>
      <w:r w:rsidR="009D243B" w:rsidRPr="00E60A7F">
        <w:rPr>
          <w:rFonts w:ascii="Times New Roman" w:hAnsi="Times New Roman" w:cs="Times New Roman"/>
          <w:lang w:val="sr-Latn-RS"/>
        </w:rPr>
        <w:t>zaključi ugovor na neodređeno vreme sa punim radnim vremenom i ugovori mesečnu osnovnu zaradu</w:t>
      </w:r>
      <w:r w:rsidR="00C93A32" w:rsidRPr="00E60A7F">
        <w:rPr>
          <w:rFonts w:ascii="Times New Roman" w:hAnsi="Times New Roman" w:cs="Times New Roman"/>
          <w:lang w:val="sr-Latn-RS"/>
        </w:rPr>
        <w:t xml:space="preserve"> u skladu sa propisom kojim se uređuje rad</w:t>
      </w:r>
      <w:r w:rsidR="009D243B" w:rsidRPr="00E60A7F">
        <w:rPr>
          <w:rFonts w:ascii="Times New Roman" w:hAnsi="Times New Roman" w:cs="Times New Roman"/>
          <w:lang w:val="sr-Latn-RS"/>
        </w:rPr>
        <w:t xml:space="preserve"> od najmanje 300.000 dinara.</w:t>
      </w:r>
    </w:p>
    <w:p w14:paraId="4C407B63" w14:textId="14A0BBE9" w:rsidR="00412E2E" w:rsidRDefault="00412E2E" w:rsidP="004A4F13">
      <w:pPr>
        <w:jc w:val="both"/>
        <w:rPr>
          <w:rFonts w:ascii="Times New Roman" w:hAnsi="Times New Roman" w:cs="Times New Roman"/>
          <w:lang w:val="sr-Latn-RS"/>
        </w:rPr>
      </w:pPr>
      <w:r>
        <w:rPr>
          <w:rFonts w:ascii="Times New Roman" w:hAnsi="Times New Roman" w:cs="Times New Roman"/>
          <w:lang w:val="sr-Latn-RS"/>
        </w:rPr>
        <w:t>Pravo na dodelu podsticaja može da ostvari onaj poslodavac čiji je broj zaposlenih na neodređeno vreme sa punim radnim vremenom na dan podnošenja prijave za dodelu podsticaja isti ili veći od broja zaposlenih na neodređeno vreme sa punim radnim vremenom na dan stupanja na snagu</w:t>
      </w:r>
      <w:r w:rsidR="0071744F">
        <w:rPr>
          <w:rFonts w:ascii="Times New Roman" w:hAnsi="Times New Roman" w:cs="Times New Roman"/>
          <w:lang w:val="sr-Latn-RS"/>
        </w:rPr>
        <w:t xml:space="preserve"> ove</w:t>
      </w:r>
      <w:r>
        <w:rPr>
          <w:rFonts w:ascii="Times New Roman" w:hAnsi="Times New Roman" w:cs="Times New Roman"/>
          <w:lang w:val="sr-Latn-RS"/>
        </w:rPr>
        <w:t xml:space="preserve"> uredbe</w:t>
      </w:r>
      <w:r w:rsidR="0071744F" w:rsidRPr="0071744F">
        <w:rPr>
          <w:rFonts w:ascii="Times New Roman" w:hAnsi="Times New Roman" w:cs="Times New Roman"/>
          <w:lang w:val="sr-Latn-RS"/>
        </w:rPr>
        <w:t xml:space="preserve"> </w:t>
      </w:r>
      <w:r w:rsidR="0071744F">
        <w:rPr>
          <w:rFonts w:ascii="Times New Roman" w:hAnsi="Times New Roman" w:cs="Times New Roman"/>
          <w:lang w:val="sr-Latn-RS"/>
        </w:rPr>
        <w:t>(18. jun 2022. godine</w:t>
      </w:r>
      <w:r>
        <w:rPr>
          <w:rFonts w:ascii="Times New Roman" w:hAnsi="Times New Roman" w:cs="Times New Roman"/>
          <w:lang w:val="sr-Latn-RS"/>
        </w:rPr>
        <w:t xml:space="preserve">) uvećanog za broj zaposlenih novonastanjenih lica za koje podnosi prijavu. </w:t>
      </w:r>
    </w:p>
    <w:p w14:paraId="6DE5B200" w14:textId="634B5960" w:rsidR="0071744F" w:rsidRDefault="00984AA3" w:rsidP="004A4F13">
      <w:pPr>
        <w:jc w:val="both"/>
        <w:rPr>
          <w:rFonts w:ascii="Times New Roman" w:hAnsi="Times New Roman" w:cs="Times New Roman"/>
          <w:lang w:val="sr-Latn-RS"/>
        </w:rPr>
      </w:pPr>
      <w:r>
        <w:rPr>
          <w:rFonts w:ascii="Times New Roman" w:hAnsi="Times New Roman" w:cs="Times New Roman"/>
          <w:lang w:val="sr-Latn-RS"/>
        </w:rPr>
        <w:t>Ovo pravo poslodavac</w:t>
      </w:r>
      <w:r w:rsidR="0071744F">
        <w:rPr>
          <w:rFonts w:ascii="Times New Roman" w:hAnsi="Times New Roman" w:cs="Times New Roman"/>
          <w:lang w:val="sr-Latn-RS"/>
        </w:rPr>
        <w:t xml:space="preserve"> </w:t>
      </w:r>
      <w:r>
        <w:rPr>
          <w:rFonts w:ascii="Times New Roman" w:hAnsi="Times New Roman" w:cs="Times New Roman"/>
          <w:lang w:val="sr-Latn-RS"/>
        </w:rPr>
        <w:t xml:space="preserve">može da </w:t>
      </w:r>
      <w:r w:rsidR="0071744F">
        <w:rPr>
          <w:rFonts w:ascii="Times New Roman" w:hAnsi="Times New Roman" w:cs="Times New Roman"/>
          <w:lang w:val="sr-Latn-RS"/>
        </w:rPr>
        <w:t>ostvar</w:t>
      </w:r>
      <w:r>
        <w:rPr>
          <w:rFonts w:ascii="Times New Roman" w:hAnsi="Times New Roman" w:cs="Times New Roman"/>
          <w:lang w:val="sr-Latn-RS"/>
        </w:rPr>
        <w:t>i</w:t>
      </w:r>
      <w:r w:rsidR="0071744F">
        <w:rPr>
          <w:rFonts w:ascii="Times New Roman" w:hAnsi="Times New Roman" w:cs="Times New Roman"/>
          <w:lang w:val="sr-Latn-RS"/>
        </w:rPr>
        <w:t xml:space="preserve"> samo za novonastanjena lica koja zaposli zaključno sa 31. decembrom 2024. godine.</w:t>
      </w:r>
    </w:p>
    <w:p w14:paraId="6BA05A03" w14:textId="0F94FC8C" w:rsidR="00FC35FE" w:rsidRDefault="00641DDE" w:rsidP="004A4F13">
      <w:pPr>
        <w:jc w:val="both"/>
        <w:rPr>
          <w:rFonts w:ascii="Times New Roman" w:hAnsi="Times New Roman" w:cs="Times New Roman"/>
          <w:i/>
          <w:iCs/>
          <w:lang w:val="sr-Latn-RS"/>
        </w:rPr>
      </w:pPr>
      <w:r w:rsidRPr="004733DD">
        <w:rPr>
          <w:rFonts w:ascii="Times New Roman" w:hAnsi="Times New Roman" w:cs="Times New Roman"/>
          <w:lang w:val="sr-Latn-RS"/>
        </w:rPr>
        <w:t>U Uredbi je navedeno da se podsticaj isplaćuje u visini od 70 % obračunatog i uplaćenog poreza na zarade za jedno ili više zaposlenih novonastanjenih lica, u smislu propisa kojima se uređuje porez na dohodak građana i 100 % obračunatih i uplaćenih doprinosa za obavezno socijalno osiguranje, za isplate izvršene za zaposleno novonastanjeno lice u periodu od najviše 60 meseci, počev od 1. jula 2022. godine i zaključno sa 31. decembrom 202</w:t>
      </w:r>
      <w:r w:rsidR="00E66D52">
        <w:rPr>
          <w:rFonts w:ascii="Times New Roman" w:hAnsi="Times New Roman" w:cs="Times New Roman"/>
          <w:lang w:val="sr-Latn-RS"/>
        </w:rPr>
        <w:t>9</w:t>
      </w:r>
      <w:r w:rsidRPr="004733DD">
        <w:rPr>
          <w:rFonts w:ascii="Times New Roman" w:hAnsi="Times New Roman" w:cs="Times New Roman"/>
          <w:lang w:val="sr-Latn-RS"/>
        </w:rPr>
        <w:t xml:space="preserve">. godine. </w:t>
      </w:r>
      <w:r w:rsidR="00A80B18">
        <w:rPr>
          <w:rFonts w:ascii="Times New Roman" w:hAnsi="Times New Roman" w:cs="Times New Roman"/>
          <w:i/>
          <w:iCs/>
          <w:lang w:val="sr-Latn-RS"/>
        </w:rPr>
        <w:t>Ovo u praksi znači da poslodavac plati</w:t>
      </w:r>
      <w:r w:rsidRPr="004733DD">
        <w:rPr>
          <w:rFonts w:ascii="Times New Roman" w:hAnsi="Times New Roman" w:cs="Times New Roman"/>
          <w:i/>
          <w:iCs/>
          <w:lang w:val="sr-Latn-RS"/>
        </w:rPr>
        <w:t xml:space="preserve"> poreze i dopr</w:t>
      </w:r>
      <w:r w:rsidR="004733DD">
        <w:rPr>
          <w:rFonts w:ascii="Times New Roman" w:hAnsi="Times New Roman" w:cs="Times New Roman"/>
          <w:i/>
          <w:iCs/>
          <w:lang w:val="sr-Latn-RS"/>
        </w:rPr>
        <w:t>ino</w:t>
      </w:r>
      <w:r w:rsidRPr="004733DD">
        <w:rPr>
          <w:rFonts w:ascii="Times New Roman" w:hAnsi="Times New Roman" w:cs="Times New Roman"/>
          <w:i/>
          <w:iCs/>
          <w:lang w:val="sr-Latn-RS"/>
        </w:rPr>
        <w:t>se</w:t>
      </w:r>
      <w:r w:rsidR="00A80B18">
        <w:rPr>
          <w:rFonts w:ascii="Times New Roman" w:hAnsi="Times New Roman" w:cs="Times New Roman"/>
          <w:i/>
          <w:iCs/>
          <w:lang w:val="sr-Latn-RS"/>
        </w:rPr>
        <w:t xml:space="preserve"> iz zarade za zaposlenog</w:t>
      </w:r>
      <w:r w:rsidRPr="004733DD">
        <w:rPr>
          <w:rFonts w:ascii="Times New Roman" w:hAnsi="Times New Roman" w:cs="Times New Roman"/>
          <w:i/>
          <w:iCs/>
          <w:lang w:val="sr-Latn-RS"/>
        </w:rPr>
        <w:t xml:space="preserve">, a država </w:t>
      </w:r>
      <w:r w:rsidR="00A80B18">
        <w:rPr>
          <w:rFonts w:ascii="Times New Roman" w:hAnsi="Times New Roman" w:cs="Times New Roman"/>
          <w:i/>
          <w:iCs/>
          <w:lang w:val="sr-Latn-RS"/>
        </w:rPr>
        <w:t xml:space="preserve">mu nakon toga </w:t>
      </w:r>
      <w:r w:rsidRPr="004733DD">
        <w:rPr>
          <w:rFonts w:ascii="Times New Roman" w:hAnsi="Times New Roman" w:cs="Times New Roman"/>
          <w:i/>
          <w:iCs/>
          <w:lang w:val="sr-Latn-RS"/>
        </w:rPr>
        <w:t xml:space="preserve">refundira sredstva. </w:t>
      </w:r>
    </w:p>
    <w:p w14:paraId="0984288D" w14:textId="6817A14C" w:rsidR="00CF46D5" w:rsidRDefault="00CF46D5" w:rsidP="004A4F13">
      <w:pPr>
        <w:jc w:val="both"/>
        <w:rPr>
          <w:rFonts w:ascii="Times New Roman" w:hAnsi="Times New Roman" w:cs="Times New Roman"/>
          <w:sz w:val="24"/>
          <w:szCs w:val="24"/>
          <w:lang w:val="sr-Latn-RS"/>
        </w:rPr>
      </w:pPr>
      <w:r w:rsidRPr="00CF46D5">
        <w:rPr>
          <w:rFonts w:ascii="Times New Roman" w:hAnsi="Times New Roman" w:cs="Times New Roman"/>
          <w:sz w:val="24"/>
          <w:szCs w:val="24"/>
          <w:lang w:val="sr-Latn-RS"/>
        </w:rPr>
        <w:t xml:space="preserve">Pravo na </w:t>
      </w:r>
      <w:r>
        <w:rPr>
          <w:rFonts w:ascii="Times New Roman" w:hAnsi="Times New Roman" w:cs="Times New Roman"/>
          <w:sz w:val="24"/>
          <w:szCs w:val="24"/>
          <w:lang w:val="sr-Latn-RS"/>
        </w:rPr>
        <w:t>ovaj podsticaj od</w:t>
      </w:r>
      <w:r w:rsidRPr="00CF46D5">
        <w:rPr>
          <w:rFonts w:ascii="Times New Roman" w:hAnsi="Times New Roman" w:cs="Times New Roman"/>
          <w:sz w:val="24"/>
          <w:szCs w:val="24"/>
          <w:lang w:val="sr-Latn-RS"/>
        </w:rPr>
        <w:t xml:space="preserve"> države neće imati oni poslodavci koji isplaćuju dividende,</w:t>
      </w:r>
      <w:r w:rsidR="001A2F75">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kao</w:t>
      </w:r>
      <w:r w:rsidRPr="00CF46D5">
        <w:rPr>
          <w:rFonts w:ascii="Times New Roman" w:hAnsi="Times New Roman" w:cs="Times New Roman"/>
          <w:sz w:val="24"/>
          <w:szCs w:val="24"/>
          <w:lang w:val="sr-Latn-RS"/>
        </w:rPr>
        <w:t xml:space="preserve"> ni oni koji već primaju državnu pomo</w:t>
      </w:r>
      <w:r>
        <w:rPr>
          <w:rFonts w:ascii="Times New Roman" w:hAnsi="Times New Roman" w:cs="Times New Roman"/>
          <w:sz w:val="24"/>
          <w:szCs w:val="24"/>
          <w:lang w:val="sr-Latn-RS"/>
        </w:rPr>
        <w:t>ć</w:t>
      </w:r>
      <w:r w:rsidRPr="00CF46D5">
        <w:rPr>
          <w:rFonts w:ascii="Times New Roman" w:hAnsi="Times New Roman" w:cs="Times New Roman"/>
          <w:sz w:val="24"/>
          <w:szCs w:val="24"/>
          <w:lang w:val="sr-Latn-RS"/>
        </w:rPr>
        <w:t xml:space="preserve"> koja ima obavezu zapošljavanja, osim </w:t>
      </w:r>
      <w:r>
        <w:rPr>
          <w:rFonts w:ascii="Times New Roman" w:hAnsi="Times New Roman" w:cs="Times New Roman"/>
          <w:sz w:val="24"/>
          <w:szCs w:val="24"/>
          <w:lang w:val="sr-Latn-RS"/>
        </w:rPr>
        <w:t>ukoliko</w:t>
      </w:r>
      <w:r w:rsidRPr="00CF46D5">
        <w:rPr>
          <w:rFonts w:ascii="Times New Roman" w:hAnsi="Times New Roman" w:cs="Times New Roman"/>
          <w:sz w:val="24"/>
          <w:szCs w:val="24"/>
          <w:lang w:val="sr-Latn-RS"/>
        </w:rPr>
        <w:t xml:space="preserve"> sa tom obavezom ne završe do 1. jula ove godine. Na ovu vrstu pomoći neće moći da računaju ni oni poslodavci koji već koriste pravo na umanjenje osnovice u skladu sa Zakonom o porezu na dohodak.</w:t>
      </w:r>
    </w:p>
    <w:p w14:paraId="044B1F7D" w14:textId="76D5C5D3" w:rsidR="00CF46D5" w:rsidRPr="004A4F13" w:rsidRDefault="004A4F13" w:rsidP="004A4F13">
      <w:pPr>
        <w:jc w:val="both"/>
        <w:rPr>
          <w:rFonts w:ascii="Times New Roman" w:hAnsi="Times New Roman" w:cs="Times New Roman"/>
          <w:b/>
          <w:bCs/>
          <w:i/>
          <w:iCs/>
          <w:sz w:val="24"/>
          <w:szCs w:val="24"/>
          <w:lang w:val="sr-Latn-RS"/>
        </w:rPr>
      </w:pPr>
      <w:r w:rsidRPr="004A4F13">
        <w:rPr>
          <w:rFonts w:ascii="Times New Roman" w:hAnsi="Times New Roman" w:cs="Times New Roman"/>
          <w:b/>
          <w:bCs/>
          <w:i/>
          <w:iCs/>
          <w:sz w:val="24"/>
          <w:szCs w:val="24"/>
          <w:lang w:val="sr-Latn-RS"/>
        </w:rPr>
        <w:t>Prema navodima Vlade, ova Uredba predstavlja važnu meru za prilagođavanje poslodavaca novim uslovima poslovanja na međunarodnom konkurentnom tržištu u periodu značajne inflacije i omogućiće podsticaje domaćim poslodavcima, uz zadržavanje jednakog fiskalnog opterećenja, kako bi zarade koje isplaćuju stranim državljanima ili domaćim povratnicima, kao i licima obrazovanim u inostranstvu, bile konkurentne zaradama inostranih poslodavaca”</w:t>
      </w:r>
    </w:p>
    <w:p w14:paraId="11F8E9E2" w14:textId="77777777" w:rsidR="009D243B" w:rsidRDefault="009D243B" w:rsidP="00F01844">
      <w:pPr>
        <w:jc w:val="both"/>
        <w:rPr>
          <w:lang w:val="sr-Latn-RS"/>
        </w:rPr>
      </w:pPr>
    </w:p>
    <w:p w14:paraId="226E197B" w14:textId="77777777" w:rsidR="009D243B" w:rsidRDefault="009D243B" w:rsidP="00F01844">
      <w:pPr>
        <w:jc w:val="both"/>
        <w:rPr>
          <w:lang w:val="sr-Latn-RS"/>
        </w:rPr>
      </w:pPr>
    </w:p>
    <w:p w14:paraId="2C8C9353" w14:textId="77777777" w:rsidR="00F01844" w:rsidRPr="00F01844" w:rsidRDefault="00F01844" w:rsidP="00F01844">
      <w:pPr>
        <w:rPr>
          <w:rFonts w:ascii="Times New Roman" w:hAnsi="Times New Roman" w:cs="Times New Roman"/>
          <w:lang w:val="sr-Latn-RS"/>
        </w:rPr>
      </w:pPr>
    </w:p>
    <w:sectPr w:rsidR="00F01844" w:rsidRPr="00F01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A1"/>
    <w:rsid w:val="000E6D4B"/>
    <w:rsid w:val="001A2F75"/>
    <w:rsid w:val="001E2B0B"/>
    <w:rsid w:val="00240E62"/>
    <w:rsid w:val="003B476A"/>
    <w:rsid w:val="00412E2E"/>
    <w:rsid w:val="004733DD"/>
    <w:rsid w:val="004A1D52"/>
    <w:rsid w:val="004A4F13"/>
    <w:rsid w:val="004C037B"/>
    <w:rsid w:val="00502F11"/>
    <w:rsid w:val="00641DDE"/>
    <w:rsid w:val="0071744F"/>
    <w:rsid w:val="00734365"/>
    <w:rsid w:val="008246F8"/>
    <w:rsid w:val="00973D8E"/>
    <w:rsid w:val="00984AA3"/>
    <w:rsid w:val="009D243B"/>
    <w:rsid w:val="00A413A1"/>
    <w:rsid w:val="00A80B18"/>
    <w:rsid w:val="00A91E4D"/>
    <w:rsid w:val="00BC70AF"/>
    <w:rsid w:val="00C93A32"/>
    <w:rsid w:val="00CF46D5"/>
    <w:rsid w:val="00E60A7F"/>
    <w:rsid w:val="00E66D52"/>
    <w:rsid w:val="00ED2FD4"/>
    <w:rsid w:val="00F01844"/>
    <w:rsid w:val="00F56EFA"/>
    <w:rsid w:val="00FC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9D14"/>
  <w15:chartTrackingRefBased/>
  <w15:docId w15:val="{24BA5809-042F-47C0-B625-3B4F4FD9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1D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5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1E4D"/>
    <w:rPr>
      <w:color w:val="0563C1" w:themeColor="hyperlink"/>
      <w:u w:val="single"/>
    </w:rPr>
  </w:style>
  <w:style w:type="character" w:styleId="UnresolvedMention">
    <w:name w:val="Unresolved Mention"/>
    <w:basedOn w:val="DefaultParagraphFont"/>
    <w:uiPriority w:val="99"/>
    <w:semiHidden/>
    <w:unhideWhenUsed/>
    <w:rsid w:val="00A91E4D"/>
    <w:rPr>
      <w:color w:val="605E5C"/>
      <w:shd w:val="clear" w:color="auto" w:fill="E1DFDD"/>
    </w:rPr>
  </w:style>
  <w:style w:type="character" w:styleId="FollowedHyperlink">
    <w:name w:val="FollowedHyperlink"/>
    <w:basedOn w:val="DefaultParagraphFont"/>
    <w:uiPriority w:val="99"/>
    <w:semiHidden/>
    <w:unhideWhenUsed/>
    <w:rsid w:val="003B4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gzzakula@gmail.com</cp:lastModifiedBy>
  <cp:revision>17</cp:revision>
  <dcterms:created xsi:type="dcterms:W3CDTF">2023-08-28T13:40:00Z</dcterms:created>
  <dcterms:modified xsi:type="dcterms:W3CDTF">2023-09-06T13:24:00Z</dcterms:modified>
</cp:coreProperties>
</file>