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881293" w14:textId="77777777" w:rsidR="006A70E1" w:rsidRPr="00E11187" w:rsidRDefault="006A70E1" w:rsidP="006A70E1">
      <w:pPr>
        <w:jc w:val="center"/>
        <w:rPr>
          <w:b/>
          <w:lang w:val="sr-Cyrl-RS" w:eastAsia="sr-Latn-RS"/>
        </w:rPr>
      </w:pPr>
      <w:r w:rsidRPr="00E11187">
        <w:rPr>
          <w:b/>
          <w:lang w:val="sr-Cyrl-RS" w:eastAsia="sr-Latn-RS"/>
        </w:rPr>
        <w:t>ZAKON O ZAŠTITI STANOVNIŠTVA OD ZARAZNIH BOLESTI</w:t>
      </w:r>
    </w:p>
    <w:p w14:paraId="313D73C9" w14:textId="77777777" w:rsidR="006A70E1" w:rsidRPr="00E11187" w:rsidRDefault="006A70E1" w:rsidP="006A70E1">
      <w:pPr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                                         </w:t>
      </w:r>
      <w:r w:rsidRPr="00E11187">
        <w:rPr>
          <w:i/>
          <w:iCs/>
          <w:lang w:val="sr-Cyrl-RS" w:eastAsia="sr-Latn-RS"/>
        </w:rPr>
        <w:t>(„Sl. glasnik RS“, br. 15/2016 i 68/2020)</w:t>
      </w:r>
    </w:p>
    <w:p w14:paraId="1D8FAC74" w14:textId="77777777" w:rsidR="006A70E1" w:rsidRPr="00E11187" w:rsidRDefault="006A70E1" w:rsidP="006A70E1">
      <w:pPr>
        <w:autoSpaceDE w:val="0"/>
        <w:autoSpaceDN w:val="0"/>
        <w:ind w:left="2880"/>
        <w:jc w:val="both"/>
        <w:rPr>
          <w:b/>
          <w:bCs/>
          <w:lang w:val="sr-Cyrl-RS" w:eastAsia="sr-Latn-RS"/>
        </w:rPr>
      </w:pPr>
    </w:p>
    <w:p w14:paraId="2BD7AE17" w14:textId="77777777" w:rsidR="006A70E1" w:rsidRPr="00E11187" w:rsidRDefault="006A70E1" w:rsidP="006A70E1">
      <w:pPr>
        <w:autoSpaceDE w:val="0"/>
        <w:autoSpaceDN w:val="0"/>
        <w:ind w:left="2880"/>
        <w:jc w:val="both"/>
        <w:rPr>
          <w:b/>
          <w:bCs/>
          <w:lang w:val="sr-Cyrl-RS" w:eastAsia="sr-Latn-RS"/>
        </w:rPr>
      </w:pPr>
      <w:r w:rsidRPr="00E11187">
        <w:rPr>
          <w:b/>
          <w:bCs/>
          <w:lang w:val="sr-Cyrl-RS" w:eastAsia="sr-Latn-RS"/>
        </w:rPr>
        <w:t xml:space="preserve">                    Члaн 13. </w:t>
      </w:r>
    </w:p>
    <w:p w14:paraId="0C3E7AEE" w14:textId="77777777" w:rsidR="006A70E1" w:rsidRPr="00E11187" w:rsidRDefault="006A70E1" w:rsidP="006A70E1">
      <w:pPr>
        <w:autoSpaceDE w:val="0"/>
        <w:autoSpaceDN w:val="0"/>
        <w:ind w:left="2880"/>
        <w:jc w:val="both"/>
        <w:rPr>
          <w:lang w:val="sr-Cyrl-RS" w:eastAsia="sr-Latn-RS"/>
        </w:rPr>
      </w:pPr>
    </w:p>
    <w:p w14:paraId="53FEB661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Svako pravno lice, preduzetnik i fizičko lice dužni su da postupe u skladu sa merama za zaštitu stanovništva od zaraznih bolesti određenim ovim zakonom i da omoguće nesmetano obavljanje nadzora i preduzimanje propisanih mera nadležnom doktoru medicine odnosno doktoru medicine specijalisti epidemiologije i nadležnom sanitarnom inspektoru. </w:t>
      </w:r>
    </w:p>
    <w:p w14:paraId="6DA790BC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</w:p>
    <w:p w14:paraId="506872E8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Lica obolela od zaraznih bolesti imaju pravo i obavezu da se leče i pridržavaju propisanih mera i uputstava zdravstvenih ustanova i privatne prakse. </w:t>
      </w:r>
    </w:p>
    <w:p w14:paraId="520D1CCD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</w:p>
    <w:p w14:paraId="5C16BB3D" w14:textId="77777777" w:rsidR="006A70E1" w:rsidRPr="00E11187" w:rsidRDefault="006A70E1" w:rsidP="006A70E1">
      <w:pPr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>Lica koja stalno ili povremeno izlučuju uzročnike zarazne bolesti, obavezna su da se pridržavaju propisanih mera i uputstava koje odredi nadležni doktor medicine, odnosno doktor medicine specijalista epidemiologije.</w:t>
      </w:r>
    </w:p>
    <w:p w14:paraId="6F19FA09" w14:textId="77777777" w:rsidR="006A70E1" w:rsidRPr="00E11187" w:rsidRDefault="006A70E1" w:rsidP="006A70E1">
      <w:pPr>
        <w:jc w:val="both"/>
        <w:rPr>
          <w:lang w:val="sr-Cyrl-RS" w:eastAsia="sr-Latn-RS"/>
        </w:rPr>
      </w:pPr>
    </w:p>
    <w:p w14:paraId="529A142B" w14:textId="77777777" w:rsidR="006A70E1" w:rsidRPr="00E11187" w:rsidRDefault="006A70E1" w:rsidP="006A70E1">
      <w:pPr>
        <w:autoSpaceDE w:val="0"/>
        <w:autoSpaceDN w:val="0"/>
        <w:ind w:left="3600"/>
        <w:jc w:val="both"/>
        <w:rPr>
          <w:b/>
          <w:bCs/>
          <w:lang w:val="sr-Cyrl-RS" w:eastAsia="sr-Latn-RS"/>
        </w:rPr>
      </w:pPr>
      <w:r w:rsidRPr="00E11187">
        <w:rPr>
          <w:b/>
          <w:bCs/>
          <w:lang w:val="sr-Cyrl-RS" w:eastAsia="sr-Latn-RS"/>
        </w:rPr>
        <w:t xml:space="preserve">     Član 14. </w:t>
      </w:r>
    </w:p>
    <w:p w14:paraId="7C049AD9" w14:textId="77777777" w:rsidR="006A70E1" w:rsidRPr="00E11187" w:rsidRDefault="006A70E1" w:rsidP="006A70E1">
      <w:pPr>
        <w:autoSpaceDE w:val="0"/>
        <w:autoSpaceDN w:val="0"/>
        <w:ind w:left="3600"/>
        <w:jc w:val="both"/>
        <w:rPr>
          <w:lang w:val="sr-Cyrl-RS" w:eastAsia="sr-Latn-RS"/>
        </w:rPr>
      </w:pPr>
    </w:p>
    <w:p w14:paraId="57B55FE1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Mere za zaštitu stanovništva od zaraznih bolesti predstavljaju skup svih aktivnosti koje planiraju, organizuju i sprovode organi Republike Srbije, autonomne pokrajine, jedinica lokalne samouprave, privredni subjekti i pravna lica, instituti i zavodi za javno zdravlje i druge zdravstvene ustanove, zdravstveni radnici i zdravstveni saradnici i fizička lica u cilju zaštite stanovništva od zaraznih bolesti. </w:t>
      </w:r>
    </w:p>
    <w:p w14:paraId="642C2E0D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</w:p>
    <w:p w14:paraId="0DEF9778" w14:textId="77777777" w:rsidR="006A70E1" w:rsidRPr="00E11187" w:rsidRDefault="006A70E1" w:rsidP="006A70E1">
      <w:pPr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>Zaštita stanovništva od zaraznih bolesti vrši se sprovođenjem opštih, posebnih, vanrednih i drugih mera za zaštitu stanovništva od zaraznih bolesti, u skladu sa zakonom.</w:t>
      </w:r>
    </w:p>
    <w:p w14:paraId="3B929BE7" w14:textId="77777777" w:rsidR="006A70E1" w:rsidRPr="00E11187" w:rsidRDefault="006A70E1" w:rsidP="006A70E1">
      <w:pPr>
        <w:jc w:val="both"/>
        <w:rPr>
          <w:lang w:val="sr-Cyrl-RS" w:eastAsia="sr-Latn-RS"/>
        </w:rPr>
      </w:pPr>
    </w:p>
    <w:p w14:paraId="0273C76F" w14:textId="77777777" w:rsidR="006A70E1" w:rsidRPr="00E11187" w:rsidRDefault="006A70E1" w:rsidP="006A70E1">
      <w:pPr>
        <w:autoSpaceDE w:val="0"/>
        <w:autoSpaceDN w:val="0"/>
        <w:jc w:val="both"/>
        <w:rPr>
          <w:b/>
          <w:bCs/>
          <w:lang w:val="sr-Cyrl-RS" w:eastAsia="sr-Latn-RS"/>
        </w:rPr>
      </w:pPr>
      <w:r w:rsidRPr="00E11187">
        <w:rPr>
          <w:b/>
          <w:bCs/>
          <w:lang w:val="sr-Cyrl-RS" w:eastAsia="sr-Latn-RS"/>
        </w:rPr>
        <w:t xml:space="preserve">                            Sprovođenje mera u vanrednim situacijama</w:t>
      </w:r>
    </w:p>
    <w:p w14:paraId="2EB6B0FC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b/>
          <w:bCs/>
          <w:lang w:val="sr-Cyrl-RS" w:eastAsia="sr-Latn-RS"/>
        </w:rPr>
        <w:t xml:space="preserve"> </w:t>
      </w:r>
    </w:p>
    <w:p w14:paraId="31B08E37" w14:textId="77777777" w:rsidR="006A70E1" w:rsidRPr="00E11187" w:rsidRDefault="006A70E1" w:rsidP="006A70E1">
      <w:pPr>
        <w:autoSpaceDE w:val="0"/>
        <w:autoSpaceDN w:val="0"/>
        <w:jc w:val="both"/>
        <w:rPr>
          <w:b/>
          <w:bCs/>
          <w:lang w:val="sr-Cyrl-RS" w:eastAsia="sr-Latn-RS"/>
        </w:rPr>
      </w:pPr>
      <w:r w:rsidRPr="00E11187">
        <w:rPr>
          <w:b/>
          <w:bCs/>
          <w:lang w:val="sr-Cyrl-RS" w:eastAsia="sr-Latn-RS"/>
        </w:rPr>
        <w:t xml:space="preserve">                                                                  Član 51. </w:t>
      </w:r>
    </w:p>
    <w:p w14:paraId="5D4C9637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</w:p>
    <w:p w14:paraId="5E2BABB2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>U slučaju vanrednih situacija (elementarne nesreće i katastrofe, pojave epidemije zarazne bolesti, pojave nove ili nedovoljno poznate zarazne bolesti i u slučaju sumnje na upotrebu biološkog agensa i drugo) koje mogu da ugroze zdravlje i živote ljudi i u kojima postoji neposredna opasnost za masovno prenošenje zaraznih bolesti, sprovode se sledeće mere:</w:t>
      </w:r>
    </w:p>
    <w:p w14:paraId="4C66C533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 </w:t>
      </w:r>
    </w:p>
    <w:p w14:paraId="1DA800D5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1) organizovanje, planiranje i obezbeđivanje sprovođenja mera sprečavanja i suzbijanja zaraznih bolesti; </w:t>
      </w:r>
    </w:p>
    <w:p w14:paraId="5134B3E9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2) brza epidemiološka procena u cilju hitnog preduzimanja neposrednih mera zaštite stanovništva; </w:t>
      </w:r>
    </w:p>
    <w:p w14:paraId="6DE6C4E3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3) epidemiološki nadzor u vanrednoj situaciji, uvođenjem sistema ranog upozoravanja dok postoje razlozi navedeni u stavu 1. ovog člana; </w:t>
      </w:r>
    </w:p>
    <w:p w14:paraId="491C3119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4) prevoz, izolacija i karantin ako postoji indikacija; </w:t>
      </w:r>
    </w:p>
    <w:p w14:paraId="59947701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5) aktiviranje sistema komunikacije u vanrednom stanju; </w:t>
      </w:r>
    </w:p>
    <w:p w14:paraId="2FA642EC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lastRenderedPageBreak/>
        <w:t xml:space="preserve">6) obavezno učešće zdravstvenih ustanova, privatne prakse, preduzetnika i građana u suzbijanju rizika za javno zdravlje i korišćenje određenih objekata, opreme i prevoznih sredstava radi sprečavanja i suzbijanja prenošenja zaraznih bolesti, a na osnovu naredbe ministra. </w:t>
      </w:r>
    </w:p>
    <w:p w14:paraId="18621E3F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</w:p>
    <w:p w14:paraId="072F0772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Epidemiološki nadzor sprovodi se dok postoje razlozi navedeni u stavu 1. ovog člana. </w:t>
      </w:r>
    </w:p>
    <w:p w14:paraId="323D4880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</w:p>
    <w:p w14:paraId="74133728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Epidemiološki nadzor u vanrednoj situaciji, u stavu 1. ovog člana, organizuju i sprovode zavodi, odnosno instituti za javno zdravlje, u saradnji sa Ministarstvom. </w:t>
      </w:r>
    </w:p>
    <w:p w14:paraId="2037DF83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</w:p>
    <w:p w14:paraId="1A86604F" w14:textId="77777777" w:rsidR="006A70E1" w:rsidRPr="00E11187" w:rsidRDefault="006A70E1" w:rsidP="006A70E1">
      <w:pPr>
        <w:jc w:val="both"/>
        <w:rPr>
          <w:b/>
          <w:bCs/>
          <w:lang w:val="sr-Cyrl-RS" w:eastAsia="sr-Latn-RS"/>
        </w:rPr>
      </w:pPr>
      <w:r w:rsidRPr="00E11187">
        <w:rPr>
          <w:lang w:val="sr-Cyrl-RS" w:eastAsia="sr-Latn-RS"/>
        </w:rPr>
        <w:t>Sprovođenje mera u vanrednoj situaciji obavlja se u skladu sa zakonom kojim se uređuju vanredne situacije i ovim zakonom.</w:t>
      </w:r>
      <w:r w:rsidRPr="00E11187">
        <w:rPr>
          <w:b/>
          <w:bCs/>
          <w:lang w:val="sr-Cyrl-RS" w:eastAsia="sr-Latn-RS"/>
        </w:rPr>
        <w:t xml:space="preserve">                                                                </w:t>
      </w:r>
    </w:p>
    <w:p w14:paraId="302987A0" w14:textId="77777777" w:rsidR="006A70E1" w:rsidRPr="00E11187" w:rsidRDefault="006A70E1" w:rsidP="006A70E1">
      <w:pPr>
        <w:autoSpaceDE w:val="0"/>
        <w:autoSpaceDN w:val="0"/>
        <w:jc w:val="both"/>
        <w:rPr>
          <w:b/>
          <w:bCs/>
          <w:lang w:val="sr-Cyrl-RS" w:eastAsia="sr-Latn-RS"/>
        </w:rPr>
      </w:pPr>
    </w:p>
    <w:p w14:paraId="4444BF32" w14:textId="77777777" w:rsidR="006A70E1" w:rsidRPr="00E11187" w:rsidRDefault="006A70E1" w:rsidP="006A70E1">
      <w:pPr>
        <w:autoSpaceDE w:val="0"/>
        <w:autoSpaceDN w:val="0"/>
        <w:jc w:val="center"/>
        <w:rPr>
          <w:b/>
          <w:bCs/>
          <w:lang w:val="sr-Cyrl-RS" w:eastAsia="sr-Latn-RS"/>
        </w:rPr>
      </w:pPr>
      <w:r w:rsidRPr="00E11187">
        <w:rPr>
          <w:b/>
          <w:bCs/>
          <w:lang w:val="sr-Cyrl-RS" w:eastAsia="sr-Latn-RS"/>
        </w:rPr>
        <w:t>Član 52.</w:t>
      </w:r>
    </w:p>
    <w:p w14:paraId="1C67B23D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</w:p>
    <w:p w14:paraId="512D962A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Ministar na osnovu predloga Komisije i Zavoda može narediti: </w:t>
      </w:r>
    </w:p>
    <w:p w14:paraId="5CE6B873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</w:p>
    <w:p w14:paraId="1A3F02E6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a) zabranu okupljanja na javnim mestima; </w:t>
      </w:r>
    </w:p>
    <w:p w14:paraId="7E5EF357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b) ograničenje kretanja stanovništva u području zahvaćenom vanrednom situacijom; </w:t>
      </w:r>
    </w:p>
    <w:p w14:paraId="1BAA3CE1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v) zabranu ili ograničenje putovanja; </w:t>
      </w:r>
    </w:p>
    <w:p w14:paraId="6CEE4958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g) zabranu ili ograničenje prometa pojedinih vrsta robe i proizvoda; </w:t>
      </w:r>
    </w:p>
    <w:p w14:paraId="0C80AB5C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d) vanrednu vakcinaciju. </w:t>
      </w:r>
    </w:p>
    <w:p w14:paraId="3F3A9B99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</w:p>
    <w:p w14:paraId="467018BE" w14:textId="77777777" w:rsidR="006A70E1" w:rsidRPr="00E11187" w:rsidRDefault="006A70E1" w:rsidP="006A70E1">
      <w:pPr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>Mere iz stava 1. ovog člana, traju do prestanka opasnosti.</w:t>
      </w:r>
    </w:p>
    <w:p w14:paraId="55721AE5" w14:textId="77777777" w:rsidR="006A70E1" w:rsidRPr="00E11187" w:rsidRDefault="006A70E1" w:rsidP="006A70E1">
      <w:pPr>
        <w:jc w:val="both"/>
        <w:rPr>
          <w:lang w:val="sr-Cyrl-RS" w:eastAsia="sr-Latn-RS"/>
        </w:rPr>
      </w:pPr>
    </w:p>
    <w:p w14:paraId="157EB649" w14:textId="77777777" w:rsidR="006A70E1" w:rsidRPr="00E11187" w:rsidRDefault="006A70E1" w:rsidP="006A70E1">
      <w:pPr>
        <w:autoSpaceDE w:val="0"/>
        <w:autoSpaceDN w:val="0"/>
        <w:jc w:val="both"/>
        <w:rPr>
          <w:b/>
          <w:bCs/>
          <w:lang w:val="sr-Cyrl-RS" w:eastAsia="sr-Latn-RS"/>
        </w:rPr>
      </w:pPr>
      <w:r w:rsidRPr="00E11187">
        <w:rPr>
          <w:b/>
          <w:bCs/>
          <w:lang w:val="sr-Cyrl-RS" w:eastAsia="sr-Latn-RS"/>
        </w:rPr>
        <w:t xml:space="preserve">                                                                Član 81. </w:t>
      </w:r>
    </w:p>
    <w:p w14:paraId="3923C1FF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</w:p>
    <w:p w14:paraId="2BD6254F" w14:textId="77777777" w:rsidR="006A70E1" w:rsidRPr="00E11187" w:rsidRDefault="006A70E1" w:rsidP="006A70E1">
      <w:pPr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>Novčanom kaznom u iznosu od 50.000 do 500.000 dinara, kazniće se za prekršaj pravno lice ako:</w:t>
      </w:r>
    </w:p>
    <w:p w14:paraId="51622117" w14:textId="77777777" w:rsidR="006A70E1" w:rsidRPr="00E11187" w:rsidRDefault="006A70E1" w:rsidP="006A70E1">
      <w:pPr>
        <w:jc w:val="both"/>
        <w:rPr>
          <w:lang w:val="sr-Cyrl-RS" w:eastAsia="sr-Latn-RS"/>
        </w:rPr>
      </w:pPr>
    </w:p>
    <w:p w14:paraId="3C9C3D95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>9) ne postupa po propisima, odlukama ili naredbama koje donose nadležni organi u skladu sa ovim zakonom, a kojima se određuju mere za zaštitu stanovništva od zaraznih bolesti.</w:t>
      </w:r>
    </w:p>
    <w:p w14:paraId="50F348E1" w14:textId="77777777" w:rsidR="006A70E1" w:rsidRPr="00E11187" w:rsidRDefault="006A70E1" w:rsidP="006A70E1">
      <w:pPr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>Za prekršaj utvrđen u stavu 1. ovog člana, kazniće se i odgovorno lice u pravnom licu novčanom kaznom od 50.000 do 150.000 dinara.</w:t>
      </w:r>
    </w:p>
    <w:p w14:paraId="203FD215" w14:textId="77777777" w:rsidR="006A70E1" w:rsidRPr="00E11187" w:rsidRDefault="006A70E1" w:rsidP="006A70E1">
      <w:pPr>
        <w:jc w:val="both"/>
        <w:rPr>
          <w:lang w:val="sr-Cyrl-RS" w:eastAsia="sr-Latn-RS"/>
        </w:rPr>
      </w:pPr>
    </w:p>
    <w:p w14:paraId="4B6B2A26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 xml:space="preserve">Za prekršaj utvrđen u stavu 1. ovog člana, kazniće se preduzetnik novčanom kaznom od 50.000 do 150.000 dinara. </w:t>
      </w:r>
    </w:p>
    <w:p w14:paraId="693CC852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</w:p>
    <w:p w14:paraId="5BDDEDCB" w14:textId="77777777" w:rsidR="006A70E1" w:rsidRPr="00E11187" w:rsidRDefault="006A70E1" w:rsidP="006A70E1">
      <w:pPr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>Za prekršaj utvrđen u stavu 1. ovog člana, kazniće se fizičko lice zaposleno na poslovima pružanja higijenskih usluga, odnosno na poslovima iskopavanja i prenošenja lica umrlih od zaraznih bolesti, novčanom kaznom od 50.000 do 150.000 dinara.</w:t>
      </w:r>
    </w:p>
    <w:p w14:paraId="6BF8762F" w14:textId="77777777" w:rsidR="006A70E1" w:rsidRPr="00E11187" w:rsidRDefault="006A70E1" w:rsidP="006A70E1">
      <w:pPr>
        <w:jc w:val="both"/>
        <w:rPr>
          <w:lang w:val="sr-Cyrl-RS" w:eastAsia="sr-Latn-RS"/>
        </w:rPr>
      </w:pPr>
    </w:p>
    <w:p w14:paraId="35DAE96D" w14:textId="77777777" w:rsidR="006A70E1" w:rsidRPr="00E11187" w:rsidRDefault="006A70E1" w:rsidP="006A70E1">
      <w:pPr>
        <w:autoSpaceDE w:val="0"/>
        <w:autoSpaceDN w:val="0"/>
        <w:jc w:val="both"/>
        <w:rPr>
          <w:b/>
          <w:bCs/>
          <w:lang w:val="sr-Cyrl-RS" w:eastAsia="sr-Latn-RS"/>
        </w:rPr>
      </w:pPr>
      <w:r w:rsidRPr="00E11187">
        <w:rPr>
          <w:b/>
          <w:bCs/>
          <w:lang w:val="sr-Cyrl-RS" w:eastAsia="sr-Latn-RS"/>
        </w:rPr>
        <w:t xml:space="preserve">                                                                Član 85. </w:t>
      </w:r>
    </w:p>
    <w:p w14:paraId="2A39DA48" w14:textId="77777777" w:rsidR="006A70E1" w:rsidRPr="00E11187" w:rsidRDefault="006A70E1" w:rsidP="006A70E1">
      <w:pPr>
        <w:autoSpaceDE w:val="0"/>
        <w:autoSpaceDN w:val="0"/>
        <w:jc w:val="both"/>
        <w:rPr>
          <w:lang w:val="sr-Cyrl-RS" w:eastAsia="sr-Latn-RS"/>
        </w:rPr>
      </w:pPr>
    </w:p>
    <w:p w14:paraId="0877D447" w14:textId="77777777" w:rsidR="006A70E1" w:rsidRPr="00E11187" w:rsidRDefault="006A70E1" w:rsidP="006A70E1">
      <w:pPr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>Novčanom kaznom u iznosu od 50.000 do 150.000 dinara kazniće se za prekršaj fizičko lice ako:</w:t>
      </w:r>
    </w:p>
    <w:p w14:paraId="78174C48" w14:textId="77777777" w:rsidR="006A70E1" w:rsidRPr="00E11187" w:rsidRDefault="006A70E1" w:rsidP="006A70E1">
      <w:pPr>
        <w:jc w:val="both"/>
        <w:rPr>
          <w:lang w:val="sr-Cyrl-RS" w:eastAsia="sr-Latn-RS"/>
        </w:rPr>
      </w:pPr>
    </w:p>
    <w:p w14:paraId="30D6519B" w14:textId="77777777" w:rsidR="006A70E1" w:rsidRPr="00E11187" w:rsidRDefault="006A70E1" w:rsidP="006A70E1">
      <w:pPr>
        <w:jc w:val="both"/>
        <w:rPr>
          <w:lang w:val="sr-Cyrl-RS" w:eastAsia="sr-Latn-RS"/>
        </w:rPr>
      </w:pPr>
      <w:r w:rsidRPr="00E11187">
        <w:rPr>
          <w:lang w:val="sr-Cyrl-RS" w:eastAsia="sr-Latn-RS"/>
        </w:rPr>
        <w:t>10) ne postupa po propisima, odlukama ili naredbama koje donose nadležni organi u skladu sa ovim zakonom, a kojima se određuju mere za zaštitu stanovništva od zaraznih bolesti.</w:t>
      </w:r>
    </w:p>
    <w:p w14:paraId="3D7D6999" w14:textId="77777777" w:rsidR="006A70E1" w:rsidRDefault="006A70E1"/>
    <w:sectPr w:rsidR="006A70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0E1"/>
    <w:rsid w:val="006A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1D4B3"/>
  <w15:chartTrackingRefBased/>
  <w15:docId w15:val="{3A92EC36-1765-4464-83C5-8F9030804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4015</Characters>
  <Application>Microsoft Office Word</Application>
  <DocSecurity>0</DocSecurity>
  <Lines>33</Lines>
  <Paragraphs>9</Paragraphs>
  <ScaleCrop>false</ScaleCrop>
  <Company/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</dc:creator>
  <cp:keywords/>
  <dc:description/>
  <cp:lastModifiedBy>Jelena</cp:lastModifiedBy>
  <cp:revision>1</cp:revision>
  <dcterms:created xsi:type="dcterms:W3CDTF">2020-07-06T13:32:00Z</dcterms:created>
  <dcterms:modified xsi:type="dcterms:W3CDTF">2020-07-06T13:32:00Z</dcterms:modified>
</cp:coreProperties>
</file>